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firstLine="880" w:firstLineChars="200"/>
        <w:jc w:val="center"/>
        <w:rPr>
          <w:rFonts w:hint="eastAsia" w:ascii="Songti SC Regular" w:hAnsi="Songti SC Regular" w:eastAsia="Songti SC Regular" w:cs="Songti SC Regular"/>
          <w:sz w:val="40"/>
          <w:szCs w:val="40"/>
        </w:rPr>
      </w:pPr>
      <w:bookmarkStart w:id="0" w:name="_GoBack"/>
      <w:r>
        <w:rPr>
          <w:rFonts w:hint="eastAsia" w:ascii="Songti SC Regular" w:hAnsi="Songti SC Regular" w:eastAsia="Songti SC Regular" w:cs="Songti SC Regular"/>
          <w:sz w:val="44"/>
          <w:szCs w:val="44"/>
        </w:rPr>
        <w:t>专项整治行动情况统计表</w:t>
      </w:r>
    </w:p>
    <w:bookmarkEnd w:id="0"/>
    <w:p>
      <w:pPr>
        <w:adjustRightInd w:val="0"/>
        <w:snapToGrid w:val="0"/>
        <w:spacing w:line="520" w:lineRule="exact"/>
        <w:ind w:firstLine="420" w:firstLineChars="200"/>
        <w:rPr>
          <w:rFonts w:hint="eastAsia" w:ascii="Songti SC Regular" w:hAnsi="Songti SC Regular" w:eastAsia="Songti SC Regular" w:cs="Songti SC Regular"/>
          <w:szCs w:val="32"/>
        </w:rPr>
      </w:pPr>
    </w:p>
    <w:p>
      <w:pPr>
        <w:snapToGrid w:val="0"/>
        <w:spacing w:line="600" w:lineRule="exact"/>
        <w:rPr>
          <w:rFonts w:hint="eastAsia" w:ascii="Songti SC Regular" w:hAnsi="Songti SC Regular" w:eastAsia="Songti SC Regular" w:cs="Songti SC Regular"/>
          <w:szCs w:val="32"/>
        </w:rPr>
      </w:pPr>
      <w:r>
        <w:rPr>
          <w:rFonts w:hint="eastAsia" w:ascii="Songti SC Regular" w:hAnsi="Songti SC Regular" w:eastAsia="Songti SC Regular" w:cs="Songti SC Regular"/>
          <w:szCs w:val="32"/>
          <w:u w:val="single"/>
        </w:rPr>
        <w:t xml:space="preserve">       </w:t>
      </w:r>
      <w:r>
        <w:rPr>
          <w:rFonts w:hint="eastAsia" w:ascii="Songti SC Regular" w:hAnsi="Songti SC Regular" w:eastAsia="Songti SC Regular" w:cs="Songti SC Regular"/>
          <w:szCs w:val="32"/>
        </w:rPr>
        <w:t>省（区、市）（盖章）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6033"/>
        <w:gridCol w:w="1133"/>
        <w:gridCol w:w="1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事项</w:t>
            </w:r>
          </w:p>
        </w:tc>
        <w:tc>
          <w:tcPr>
            <w:tcW w:w="60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指标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数量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1</w:t>
            </w: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蛙类养殖生产单位数量（个）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其中：集约式养殖生产单位数量（个）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2</w:t>
            </w: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检查蛙类养殖生产单位数量（个）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其中：药残抽检生产单位数量（个）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3</w:t>
            </w: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出动执法人员数量（人次）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4</w:t>
            </w: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行政处罚案件数量（宗）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5</w:t>
            </w: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无害化处理不合格产品数量（吨）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6</w:t>
            </w: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行政处罚的罚款金额（万元）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7</w:t>
            </w: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移交司法案件数量（宗）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8</w:t>
            </w: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举办普法宣传/培训（次）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9</w:t>
            </w: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印发普法宣传材料数量（份）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10</w:t>
            </w: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印发《水产养殖用药明白纸》数量（份）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6033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其中：蛙类养殖生产单位张贴《水产养殖用药明白纸》海报数量（份）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atLeast"/>
              <w:jc w:val="center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540" w:lineRule="atLeas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</w:p>
        </w:tc>
      </w:tr>
    </w:tbl>
    <w:p>
      <w:pPr>
        <w:snapToGrid w:val="0"/>
        <w:spacing w:line="600" w:lineRule="exact"/>
        <w:rPr>
          <w:rFonts w:hint="eastAsia" w:ascii="Songti SC Regular" w:hAnsi="Songti SC Regular" w:eastAsia="Songti SC Regular" w:cs="Songti SC Regular"/>
          <w:sz w:val="30"/>
          <w:szCs w:val="30"/>
        </w:rPr>
      </w:pPr>
      <w:r>
        <w:rPr>
          <w:rFonts w:hint="eastAsia" w:ascii="Songti SC Regular" w:hAnsi="Songti SC Regular" w:eastAsia="Songti SC Regular" w:cs="Songti SC Regular"/>
          <w:sz w:val="30"/>
          <w:szCs w:val="30"/>
        </w:rPr>
        <w:t>填表人：                         联系电话：</w:t>
      </w:r>
    </w:p>
    <w:p>
      <w:pPr>
        <w:snapToGrid w:val="0"/>
        <w:spacing w:line="600" w:lineRule="exact"/>
        <w:rPr>
          <w:rFonts w:hint="eastAsia" w:ascii="Songti SC Regular" w:hAnsi="Songti SC Regular" w:eastAsia="Songti SC Regular" w:cs="Songti SC Regular"/>
          <w:sz w:val="30"/>
          <w:szCs w:val="30"/>
        </w:rPr>
      </w:pPr>
      <w:r>
        <w:rPr>
          <w:rFonts w:hint="eastAsia" w:ascii="Songti SC Regular" w:hAnsi="Songti SC Regular" w:eastAsia="Songti SC Regular" w:cs="Songti SC Regular"/>
          <w:sz w:val="30"/>
          <w:szCs w:val="30"/>
        </w:rPr>
        <w:t>注：1.万元、吨保留小数点后2位。</w:t>
      </w:r>
    </w:p>
    <w:p>
      <w:pPr>
        <w:snapToGrid w:val="0"/>
        <w:spacing w:line="600" w:lineRule="exact"/>
        <w:rPr>
          <w:rFonts w:hint="eastAsia" w:ascii="Songti SC Regular" w:hAnsi="Songti SC Regular" w:eastAsia="Songti SC Regular" w:cs="Songti SC Regular"/>
          <w:szCs w:val="32"/>
        </w:rPr>
      </w:pPr>
      <w:r>
        <w:rPr>
          <w:rFonts w:hint="eastAsia" w:ascii="Songti SC Regular" w:hAnsi="Songti SC Regular" w:eastAsia="Songti SC Regular" w:cs="Songti SC Regular"/>
          <w:szCs w:val="32"/>
        </w:rPr>
        <w:t xml:space="preserve">    </w:t>
      </w:r>
      <w:r>
        <w:rPr>
          <w:rFonts w:hint="eastAsia" w:ascii="Songti SC Regular" w:hAnsi="Songti SC Regular" w:eastAsia="Songti SC Regular" w:cs="Songti SC Regular"/>
          <w:sz w:val="30"/>
          <w:szCs w:val="30"/>
        </w:rPr>
        <w:t>2.如出现行政处罚案件，请将案件相关信息附表后一同上报。</w:t>
      </w:r>
    </w:p>
    <w:p>
      <w:pPr>
        <w:jc w:val="left"/>
        <w:rPr>
          <w:rFonts w:hint="eastAsia" w:ascii="Songti SC Regular" w:hAnsi="Songti SC Regular" w:eastAsia="Songti SC Regular" w:cs="Songti SC Regular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4D71"/>
    <w:rsid w:val="40DE4D71"/>
    <w:rsid w:val="7FF4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0</TotalTime>
  <ScaleCrop>false</ScaleCrop>
  <LinksUpToDate>false</LinksUpToDate>
  <CharactersWithSpaces>327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2022-04-05T12:20:00Z</dcterms:created>
  <dc:creator>晴天'</dc:creator>
  <cp:lastModifiedBy>晴天'</cp:lastModifiedBy>
  <dcterms:modified xsi:type="dcterms:W3CDTF">2022-04-05T12:21:00Z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387691100E02455FA27B2930869E2126</vt:lpwstr>
  </property>
</Properties>
</file>